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A0C2D" w14:textId="4941DCFF" w:rsidR="00E734B2" w:rsidRDefault="008164B4" w:rsidP="00E734B2">
      <w:pPr>
        <w:spacing w:line="600" w:lineRule="exact"/>
        <w:ind w:right="-166"/>
        <w:jc w:val="center"/>
        <w:rPr>
          <w:color w:val="002060"/>
          <w:sz w:val="44"/>
          <w:szCs w:val="44"/>
        </w:rPr>
      </w:pPr>
      <w:r>
        <w:rPr>
          <w:noProof/>
          <w:lang w:val="en-GB" w:eastAsia="en-GB"/>
        </w:rPr>
        <w:drawing>
          <wp:anchor distT="0" distB="0" distL="114300" distR="114300" simplePos="0" relativeHeight="251662848" behindDoc="1" locked="0" layoutInCell="1" allowOverlap="1" wp14:anchorId="2B7E4D2B" wp14:editId="4393652A">
            <wp:simplePos x="0" y="0"/>
            <wp:positionH relativeFrom="column">
              <wp:posOffset>5221605</wp:posOffset>
            </wp:positionH>
            <wp:positionV relativeFrom="paragraph">
              <wp:posOffset>123825</wp:posOffset>
            </wp:positionV>
            <wp:extent cx="1697355" cy="762000"/>
            <wp:effectExtent l="0" t="0" r="0" b="0"/>
            <wp:wrapTight wrapText="bothSides">
              <wp:wrapPolygon edited="0">
                <wp:start x="0" y="0"/>
                <wp:lineTo x="0" y="21060"/>
                <wp:lineTo x="21333" y="21060"/>
                <wp:lineTo x="21333"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5" cy="762000"/>
                    </a:xfrm>
                    <a:prstGeom prst="rect">
                      <a:avLst/>
                    </a:prstGeom>
                  </pic:spPr>
                </pic:pic>
              </a:graphicData>
            </a:graphic>
            <wp14:sizeRelH relativeFrom="page">
              <wp14:pctWidth>0</wp14:pctWidth>
            </wp14:sizeRelH>
            <wp14:sizeRelV relativeFrom="page">
              <wp14:pctHeight>0</wp14:pctHeight>
            </wp14:sizeRelV>
          </wp:anchor>
        </w:drawing>
      </w:r>
      <w:r w:rsidR="00E734B2">
        <w:rPr>
          <w:noProof/>
          <w:lang w:val="en-GB" w:eastAsia="en-GB"/>
        </w:rPr>
        <w:drawing>
          <wp:anchor distT="0" distB="0" distL="114300" distR="114300" simplePos="0" relativeHeight="251661824" behindDoc="1" locked="0" layoutInCell="1" allowOverlap="1" wp14:anchorId="42C7A655" wp14:editId="0BF7FCE4">
            <wp:simplePos x="0" y="0"/>
            <wp:positionH relativeFrom="margin">
              <wp:posOffset>152400</wp:posOffset>
            </wp:positionH>
            <wp:positionV relativeFrom="paragraph">
              <wp:posOffset>0</wp:posOffset>
            </wp:positionV>
            <wp:extent cx="989330" cy="1021080"/>
            <wp:effectExtent l="0" t="0" r="1270" b="7620"/>
            <wp:wrapTight wrapText="bothSides">
              <wp:wrapPolygon edited="0">
                <wp:start x="0" y="0"/>
                <wp:lineTo x="0" y="21358"/>
                <wp:lineTo x="21212" y="21358"/>
                <wp:lineTo x="21212" y="0"/>
                <wp:lineTo x="0" y="0"/>
              </wp:wrapPolygon>
            </wp:wrapTight>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ecomb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9330" cy="1021080"/>
                    </a:xfrm>
                    <a:prstGeom prst="rect">
                      <a:avLst/>
                    </a:prstGeom>
                  </pic:spPr>
                </pic:pic>
              </a:graphicData>
            </a:graphic>
            <wp14:sizeRelH relativeFrom="page">
              <wp14:pctWidth>0</wp14:pctWidth>
            </wp14:sizeRelH>
            <wp14:sizeRelV relativeFrom="page">
              <wp14:pctHeight>0</wp14:pctHeight>
            </wp14:sizeRelV>
          </wp:anchor>
        </w:drawing>
      </w:r>
      <w:r w:rsidR="00E734B2">
        <w:rPr>
          <w:color w:val="002060"/>
          <w:sz w:val="44"/>
          <w:szCs w:val="44"/>
        </w:rPr>
        <w:t>Widecombe-in-the-Moor</w:t>
      </w:r>
    </w:p>
    <w:p w14:paraId="2452DD9D" w14:textId="3449F2F2" w:rsidR="00324A31" w:rsidRPr="008A3703" w:rsidRDefault="00324A31" w:rsidP="00FD7832">
      <w:pPr>
        <w:spacing w:line="600" w:lineRule="exact"/>
        <w:ind w:right="-166"/>
        <w:jc w:val="center"/>
        <w:rPr>
          <w:sz w:val="44"/>
          <w:szCs w:val="44"/>
        </w:rPr>
      </w:pPr>
      <w:r w:rsidRPr="008A3703">
        <w:rPr>
          <w:color w:val="002060"/>
          <w:sz w:val="44"/>
          <w:szCs w:val="44"/>
        </w:rPr>
        <w:t xml:space="preserve"> Primary School</w:t>
      </w:r>
    </w:p>
    <w:p w14:paraId="008C38EB" w14:textId="754A19D8" w:rsidR="00E734B2" w:rsidRPr="00E734B2" w:rsidRDefault="00FD7832" w:rsidP="00E734B2">
      <w:pPr>
        <w:shd w:val="clear" w:color="auto" w:fill="FFFFFF"/>
        <w:spacing w:line="384" w:lineRule="atLeast"/>
        <w:jc w:val="both"/>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 xml:space="preserve"> </w:t>
      </w:r>
      <w:r w:rsidR="00E734B2">
        <w:rPr>
          <w:rFonts w:asciiTheme="majorHAnsi" w:hAnsiTheme="majorHAnsi"/>
          <w:i/>
          <w:color w:val="548DD4" w:themeColor="text2" w:themeTint="99"/>
          <w:sz w:val="24"/>
          <w:szCs w:val="24"/>
          <w:lang w:val="en-GB" w:eastAsia="en-GB"/>
        </w:rPr>
        <w:t xml:space="preserve">   </w:t>
      </w:r>
      <w:r w:rsidR="00E734B2" w:rsidRPr="00E734B2">
        <w:rPr>
          <w:rFonts w:asciiTheme="majorHAnsi" w:hAnsiTheme="majorHAnsi"/>
          <w:i/>
          <w:color w:val="548DD4" w:themeColor="text2" w:themeTint="99"/>
          <w:sz w:val="24"/>
          <w:szCs w:val="24"/>
          <w:lang w:val="en-GB" w:eastAsia="en-GB"/>
        </w:rPr>
        <w:t>Widecombe-in-the-Moor</w:t>
      </w:r>
      <w:r w:rsidR="00E734B2">
        <w:rPr>
          <w:rFonts w:asciiTheme="majorHAnsi" w:hAnsiTheme="majorHAnsi"/>
          <w:i/>
          <w:color w:val="548DD4" w:themeColor="text2" w:themeTint="99"/>
          <w:sz w:val="24"/>
          <w:szCs w:val="24"/>
          <w:lang w:val="en-GB" w:eastAsia="en-GB"/>
        </w:rPr>
        <w:t xml:space="preserve">, </w:t>
      </w:r>
      <w:r w:rsidR="00E734B2" w:rsidRPr="00E734B2">
        <w:rPr>
          <w:rFonts w:asciiTheme="majorHAnsi" w:hAnsiTheme="majorHAnsi"/>
          <w:i/>
          <w:color w:val="548DD4" w:themeColor="text2" w:themeTint="99"/>
          <w:sz w:val="24"/>
          <w:szCs w:val="24"/>
          <w:lang w:val="en-GB" w:eastAsia="en-GB"/>
        </w:rPr>
        <w:t>Newton Abbot</w:t>
      </w:r>
      <w:r w:rsidR="00E734B2">
        <w:rPr>
          <w:rFonts w:asciiTheme="majorHAnsi" w:hAnsiTheme="majorHAnsi"/>
          <w:i/>
          <w:color w:val="548DD4" w:themeColor="text2" w:themeTint="99"/>
          <w:sz w:val="24"/>
          <w:szCs w:val="24"/>
          <w:lang w:val="en-GB" w:eastAsia="en-GB"/>
        </w:rPr>
        <w:t xml:space="preserve">, </w:t>
      </w:r>
      <w:r w:rsidR="00E734B2" w:rsidRPr="00E734B2">
        <w:rPr>
          <w:rFonts w:asciiTheme="majorHAnsi" w:hAnsiTheme="majorHAnsi"/>
          <w:i/>
          <w:color w:val="548DD4" w:themeColor="text2" w:themeTint="99"/>
          <w:sz w:val="24"/>
          <w:szCs w:val="24"/>
          <w:lang w:val="en-GB" w:eastAsia="en-GB"/>
        </w:rPr>
        <w:t>Devon</w:t>
      </w:r>
      <w:r w:rsidR="00E734B2">
        <w:rPr>
          <w:rFonts w:asciiTheme="majorHAnsi" w:hAnsiTheme="majorHAnsi"/>
          <w:i/>
          <w:color w:val="548DD4" w:themeColor="text2" w:themeTint="99"/>
          <w:sz w:val="24"/>
          <w:szCs w:val="24"/>
          <w:lang w:val="en-GB" w:eastAsia="en-GB"/>
        </w:rPr>
        <w:t>. TQ13 7TB</w:t>
      </w:r>
    </w:p>
    <w:p w14:paraId="0565E967" w14:textId="6D6590F7" w:rsidR="00324A31" w:rsidRPr="00324A31" w:rsidRDefault="00E734B2" w:rsidP="00E734B2">
      <w:pPr>
        <w:shd w:val="clear" w:color="auto" w:fill="FFFFFF"/>
        <w:spacing w:line="384" w:lineRule="atLeast"/>
        <w:jc w:val="both"/>
        <w:rPr>
          <w:rFonts w:asciiTheme="majorHAnsi" w:hAnsiTheme="majorHAnsi"/>
          <w:i/>
          <w:color w:val="548DD4" w:themeColor="text2" w:themeTint="99"/>
          <w:sz w:val="24"/>
          <w:szCs w:val="24"/>
          <w:lang w:val="en-GB" w:eastAsia="en-GB"/>
        </w:rPr>
      </w:pPr>
      <w:r>
        <w:rPr>
          <w:rFonts w:asciiTheme="majorHAnsi" w:hAnsiTheme="majorHAnsi"/>
          <w:i/>
          <w:color w:val="548DD4" w:themeColor="text2" w:themeTint="99"/>
          <w:sz w:val="24"/>
          <w:szCs w:val="24"/>
          <w:lang w:val="en-GB" w:eastAsia="en-GB"/>
        </w:rPr>
        <w:t xml:space="preserve">                                         </w:t>
      </w:r>
      <w:r w:rsidR="00324A31" w:rsidRPr="00324A31">
        <w:rPr>
          <w:rFonts w:asciiTheme="majorHAnsi" w:hAnsiTheme="majorHAnsi"/>
          <w:i/>
          <w:color w:val="548DD4" w:themeColor="text2" w:themeTint="99"/>
          <w:sz w:val="24"/>
          <w:szCs w:val="24"/>
          <w:lang w:val="en-GB" w:eastAsia="en-GB"/>
        </w:rPr>
        <w:t xml:space="preserve">Tel: </w:t>
      </w:r>
      <w:r w:rsidRPr="00E734B2">
        <w:rPr>
          <w:rFonts w:asciiTheme="majorHAnsi" w:hAnsiTheme="majorHAnsi"/>
          <w:i/>
          <w:color w:val="548DD4" w:themeColor="text2" w:themeTint="99"/>
          <w:sz w:val="24"/>
          <w:szCs w:val="24"/>
          <w:lang w:val="en-GB" w:eastAsia="en-GB"/>
        </w:rPr>
        <w:t>01364 6</w:t>
      </w:r>
      <w:r w:rsidR="0032269B">
        <w:rPr>
          <w:rFonts w:asciiTheme="majorHAnsi" w:hAnsiTheme="majorHAnsi"/>
          <w:i/>
          <w:color w:val="548DD4" w:themeColor="text2" w:themeTint="99"/>
          <w:sz w:val="24"/>
          <w:szCs w:val="24"/>
          <w:lang w:val="en-GB" w:eastAsia="en-GB"/>
        </w:rPr>
        <w:t>21261</w:t>
      </w:r>
    </w:p>
    <w:p w14:paraId="31B7D9CE" w14:textId="665C4C1E" w:rsidR="00324A31" w:rsidRPr="00324A31" w:rsidRDefault="00324A31" w:rsidP="00E734B2">
      <w:pPr>
        <w:shd w:val="clear" w:color="auto" w:fill="FFFFFF"/>
        <w:spacing w:line="384" w:lineRule="atLeast"/>
        <w:jc w:val="center"/>
        <w:rPr>
          <w:color w:val="282828"/>
          <w:sz w:val="24"/>
          <w:szCs w:val="24"/>
          <w:lang w:val="en-GB" w:eastAsia="en-GB"/>
        </w:rPr>
      </w:pPr>
      <w:r w:rsidRPr="00324A31">
        <w:rPr>
          <w:rFonts w:asciiTheme="majorHAnsi" w:hAnsiTheme="majorHAnsi"/>
          <w:i/>
          <w:color w:val="548DD4" w:themeColor="text2" w:themeTint="99"/>
          <w:sz w:val="24"/>
          <w:szCs w:val="24"/>
          <w:lang w:val="en-GB" w:eastAsia="en-GB"/>
        </w:rPr>
        <w:t>Email:</w:t>
      </w:r>
      <w:r w:rsidRPr="00324A31">
        <w:rPr>
          <w:color w:val="282828"/>
          <w:sz w:val="24"/>
          <w:szCs w:val="24"/>
          <w:lang w:val="en-GB" w:eastAsia="en-GB"/>
        </w:rPr>
        <w:t> </w:t>
      </w:r>
      <w:hyperlink r:id="rId12" w:history="1">
        <w:r w:rsidR="00E734B2" w:rsidRPr="00FD57D7">
          <w:rPr>
            <w:rStyle w:val="Hyperlink"/>
            <w:sz w:val="24"/>
            <w:szCs w:val="24"/>
            <w:lang w:val="en-GB" w:eastAsia="en-GB"/>
          </w:rPr>
          <w:t>adminwidecombe@thelink.academy</w:t>
        </w:r>
      </w:hyperlink>
    </w:p>
    <w:p w14:paraId="1886F954" w14:textId="77777777" w:rsidR="00D23EF4" w:rsidRDefault="00D23EF4" w:rsidP="00D23EF4">
      <w:pPr>
        <w:jc w:val="right"/>
        <w:rPr>
          <w:rFonts w:asciiTheme="majorHAnsi" w:hAnsiTheme="majorHAnsi" w:cstheme="majorHAnsi"/>
          <w:sz w:val="22"/>
          <w:lang w:val="en-GB"/>
        </w:rPr>
      </w:pPr>
      <w:r>
        <w:rPr>
          <w:rFonts w:asciiTheme="majorHAnsi" w:hAnsiTheme="majorHAnsi" w:cstheme="majorHAnsi"/>
          <w:sz w:val="22"/>
          <w:lang w:val="en-GB"/>
        </w:rPr>
        <w:t>10</w:t>
      </w:r>
      <w:r w:rsidRPr="001F3D4A">
        <w:rPr>
          <w:rFonts w:asciiTheme="majorHAnsi" w:hAnsiTheme="majorHAnsi" w:cstheme="majorHAnsi"/>
          <w:sz w:val="22"/>
          <w:vertAlign w:val="superscript"/>
          <w:lang w:val="en-GB"/>
        </w:rPr>
        <w:t>th</w:t>
      </w:r>
      <w:r>
        <w:rPr>
          <w:rFonts w:asciiTheme="majorHAnsi" w:hAnsiTheme="majorHAnsi" w:cstheme="majorHAnsi"/>
          <w:sz w:val="22"/>
          <w:lang w:val="en-GB"/>
        </w:rPr>
        <w:t xml:space="preserve"> September 2024</w:t>
      </w:r>
    </w:p>
    <w:p w14:paraId="0D17B8A0" w14:textId="77777777" w:rsidR="00D23EF4" w:rsidRPr="00761426" w:rsidRDefault="00D23EF4" w:rsidP="00D23EF4">
      <w:pPr>
        <w:jc w:val="both"/>
        <w:rPr>
          <w:rFonts w:asciiTheme="minorHAnsi" w:hAnsiTheme="minorHAnsi" w:cstheme="minorHAnsi"/>
          <w:sz w:val="24"/>
          <w:szCs w:val="24"/>
          <w:lang w:val="en-GB"/>
        </w:rPr>
      </w:pPr>
    </w:p>
    <w:p w14:paraId="621292F0" w14:textId="77777777" w:rsidR="00D23EF4" w:rsidRPr="00761426"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 xml:space="preserve">Dear </w:t>
      </w:r>
      <w:r w:rsidRPr="00761426">
        <w:rPr>
          <w:rFonts w:asciiTheme="minorHAnsi" w:hAnsiTheme="minorHAnsi" w:cstheme="minorHAnsi"/>
          <w:sz w:val="24"/>
          <w:szCs w:val="24"/>
          <w:lang w:val="en-GB"/>
        </w:rPr>
        <w:t>Parents/Carers of children at Widecombe-in-the-Moor Primary School,</w:t>
      </w:r>
    </w:p>
    <w:p w14:paraId="7D9BDF98" w14:textId="77777777" w:rsidR="00D23EF4" w:rsidRPr="001F3D4A" w:rsidRDefault="00D23EF4" w:rsidP="00D23EF4">
      <w:pPr>
        <w:jc w:val="both"/>
        <w:rPr>
          <w:rFonts w:asciiTheme="minorHAnsi" w:hAnsiTheme="minorHAnsi" w:cstheme="minorHAnsi"/>
          <w:sz w:val="24"/>
          <w:szCs w:val="24"/>
          <w:lang w:val="en-GB"/>
        </w:rPr>
      </w:pPr>
    </w:p>
    <w:p w14:paraId="5FDDC553" w14:textId="77777777" w:rsidR="00D23EF4" w:rsidRPr="001F3D4A" w:rsidRDefault="00D23EF4" w:rsidP="00D23EF4">
      <w:pPr>
        <w:pBdr>
          <w:top w:val="single" w:sz="4" w:space="1" w:color="auto"/>
          <w:bottom w:val="single" w:sz="4" w:space="1" w:color="auto"/>
        </w:pBdr>
        <w:shd w:val="clear" w:color="auto" w:fill="BFBFBF" w:themeFill="background1" w:themeFillShade="BF"/>
        <w:jc w:val="both"/>
        <w:rPr>
          <w:rFonts w:asciiTheme="minorHAnsi" w:hAnsiTheme="minorHAnsi" w:cstheme="minorHAnsi"/>
          <w:sz w:val="24"/>
          <w:szCs w:val="24"/>
          <w:lang w:val="en-GB"/>
        </w:rPr>
      </w:pPr>
      <w:r w:rsidRPr="00761426">
        <w:rPr>
          <w:rFonts w:asciiTheme="minorHAnsi" w:hAnsiTheme="minorHAnsi" w:cstheme="minorHAnsi"/>
          <w:sz w:val="24"/>
          <w:szCs w:val="24"/>
          <w:lang w:val="en-GB"/>
        </w:rPr>
        <w:t xml:space="preserve">Re: </w:t>
      </w:r>
      <w:r w:rsidRPr="001F3D4A">
        <w:rPr>
          <w:rFonts w:asciiTheme="minorHAnsi" w:hAnsiTheme="minorHAnsi" w:cstheme="minorHAnsi"/>
          <w:sz w:val="24"/>
          <w:szCs w:val="24"/>
          <w:lang w:val="en-GB"/>
        </w:rPr>
        <w:t>Holidays and Avoidable Absences in Term Time</w:t>
      </w:r>
    </w:p>
    <w:p w14:paraId="59E7EBC6" w14:textId="77777777" w:rsidR="00D23EF4" w:rsidRPr="00761426" w:rsidRDefault="00D23EF4" w:rsidP="00D23EF4">
      <w:pPr>
        <w:jc w:val="both"/>
        <w:rPr>
          <w:rFonts w:asciiTheme="minorHAnsi" w:hAnsiTheme="minorHAnsi" w:cstheme="minorHAnsi"/>
          <w:sz w:val="24"/>
          <w:szCs w:val="24"/>
          <w:lang w:val="en-GB"/>
        </w:rPr>
      </w:pPr>
    </w:p>
    <w:p w14:paraId="314CF6FA" w14:textId="77777777" w:rsidR="00D23EF4" w:rsidRPr="00761426"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We believe that in order for a pupil to fully benefit from their education, good attendance is crucial. It is the policy of our school to celebrate achievement and full attendance is a critical factor to a productive and successful school career.</w:t>
      </w:r>
    </w:p>
    <w:p w14:paraId="70ABABCF" w14:textId="77777777" w:rsidR="00D23EF4" w:rsidRPr="001F3D4A" w:rsidRDefault="00D23EF4" w:rsidP="00D23EF4">
      <w:pPr>
        <w:jc w:val="both"/>
        <w:rPr>
          <w:rFonts w:asciiTheme="minorHAnsi" w:hAnsiTheme="minorHAnsi" w:cstheme="minorHAnsi"/>
          <w:sz w:val="24"/>
          <w:szCs w:val="24"/>
          <w:lang w:val="en-GB"/>
        </w:rPr>
      </w:pPr>
    </w:p>
    <w:p w14:paraId="04EB1FFC" w14:textId="77777777" w:rsidR="00D23EF4"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In September 2013, an amendment to the Education (Pupil Registration)(England) Regulations 2006 came in to force and greater clarity was introduced to the issue of schools authorising absence requests. In addition on 19 August 2024, an amendment to the Education (Penalty Notices) (England) (Amendment) Regulations 2024 came into force and set out a new National Framework for issuing penalty notices. These changes reinforced the Government’s view that every minute of every school day is vital and that pupils should only be granted authorised absences by the school in ‘exceptional circumstances’.</w:t>
      </w:r>
      <w:r>
        <w:rPr>
          <w:rFonts w:asciiTheme="minorHAnsi" w:hAnsiTheme="minorHAnsi" w:cstheme="minorHAnsi"/>
          <w:sz w:val="24"/>
          <w:szCs w:val="24"/>
          <w:lang w:val="en-GB"/>
        </w:rPr>
        <w:t xml:space="preserve"> </w:t>
      </w:r>
      <w:r w:rsidRPr="001F3D4A">
        <w:rPr>
          <w:rFonts w:asciiTheme="minorHAnsi" w:hAnsiTheme="minorHAnsi" w:cstheme="minorHAnsi"/>
          <w:sz w:val="24"/>
          <w:szCs w:val="24"/>
          <w:lang w:val="en-GB"/>
        </w:rPr>
        <w:t>A family holiday is not normally considered by the Government to be an ‘exceptional circumstance’ and therefore will not be authorised by this school.</w:t>
      </w:r>
    </w:p>
    <w:p w14:paraId="4B36BCB8" w14:textId="77777777" w:rsidR="00D23EF4" w:rsidRPr="00761426" w:rsidRDefault="00D23EF4" w:rsidP="00D23EF4">
      <w:pPr>
        <w:jc w:val="both"/>
        <w:rPr>
          <w:rFonts w:asciiTheme="minorHAnsi" w:hAnsiTheme="minorHAnsi" w:cstheme="minorHAnsi"/>
          <w:sz w:val="24"/>
          <w:szCs w:val="24"/>
          <w:lang w:val="en-GB"/>
        </w:rPr>
      </w:pPr>
    </w:p>
    <w:p w14:paraId="0DF2C533" w14:textId="77777777" w:rsidR="00D23EF4" w:rsidRPr="00761426"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I must take this opportunity to remind you, that should you choose to take your child out of school without the authorisation of the school, then Parental Responsibility Measures could be instigated. This could mean receiving any of the following;</w:t>
      </w:r>
    </w:p>
    <w:p w14:paraId="3583EDA6" w14:textId="77777777" w:rsidR="00D23EF4" w:rsidRPr="001F3D4A" w:rsidRDefault="00D23EF4" w:rsidP="00D23EF4">
      <w:pPr>
        <w:jc w:val="both"/>
        <w:rPr>
          <w:rFonts w:asciiTheme="minorHAnsi" w:hAnsiTheme="minorHAnsi" w:cstheme="minorHAnsi"/>
          <w:sz w:val="24"/>
          <w:szCs w:val="24"/>
          <w:lang w:val="en-GB"/>
        </w:rPr>
      </w:pPr>
    </w:p>
    <w:p w14:paraId="2140D505" w14:textId="77777777" w:rsidR="00D23EF4" w:rsidRPr="00E51E0D" w:rsidRDefault="00D23EF4" w:rsidP="00D23EF4">
      <w:pPr>
        <w:pStyle w:val="ListParagraph"/>
        <w:numPr>
          <w:ilvl w:val="0"/>
          <w:numId w:val="3"/>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 xml:space="preserve">A Penalty Notice </w:t>
      </w:r>
    </w:p>
    <w:p w14:paraId="4F38E0E1" w14:textId="77777777" w:rsidR="00D23EF4" w:rsidRPr="00E51E0D" w:rsidRDefault="00D23EF4" w:rsidP="00D23EF4">
      <w:pPr>
        <w:pStyle w:val="ListParagraph"/>
        <w:numPr>
          <w:ilvl w:val="0"/>
          <w:numId w:val="3"/>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A summons to the Magistrate Court which could result in a fine of up to £2,500 and/or a term of imprisonment for up to 3 months.</w:t>
      </w:r>
    </w:p>
    <w:p w14:paraId="5417FD31" w14:textId="77777777" w:rsidR="00D23EF4" w:rsidRPr="00761426" w:rsidRDefault="00D23EF4" w:rsidP="00D23EF4">
      <w:pPr>
        <w:jc w:val="both"/>
        <w:rPr>
          <w:rFonts w:asciiTheme="minorHAnsi" w:hAnsiTheme="minorHAnsi" w:cstheme="minorHAnsi"/>
          <w:sz w:val="24"/>
          <w:szCs w:val="24"/>
          <w:lang w:val="en-GB"/>
        </w:rPr>
      </w:pPr>
    </w:p>
    <w:p w14:paraId="37591865" w14:textId="77777777" w:rsidR="00D23EF4" w:rsidRPr="001F3D4A"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Schools are required to notify the Local Authority if a pupil has a number of unauthorised absences.</w:t>
      </w:r>
      <w:r>
        <w:rPr>
          <w:rFonts w:asciiTheme="minorHAnsi" w:hAnsiTheme="minorHAnsi" w:cstheme="minorHAnsi"/>
          <w:sz w:val="24"/>
          <w:szCs w:val="24"/>
          <w:lang w:val="en-GB"/>
        </w:rPr>
        <w:t xml:space="preserve"> </w:t>
      </w:r>
      <w:r w:rsidRPr="001F3D4A">
        <w:rPr>
          <w:rFonts w:asciiTheme="minorHAnsi" w:hAnsiTheme="minorHAnsi" w:cstheme="minorHAnsi"/>
          <w:sz w:val="24"/>
          <w:szCs w:val="24"/>
          <w:lang w:val="en-GB"/>
        </w:rPr>
        <w:t>Unauthorised absences can be acquired when;</w:t>
      </w:r>
    </w:p>
    <w:p w14:paraId="70099B21" w14:textId="77777777" w:rsidR="00D23EF4" w:rsidRPr="00761426" w:rsidRDefault="00D23EF4" w:rsidP="00D23EF4">
      <w:pPr>
        <w:jc w:val="both"/>
        <w:rPr>
          <w:rFonts w:asciiTheme="minorHAnsi" w:hAnsiTheme="minorHAnsi" w:cstheme="minorHAnsi"/>
          <w:sz w:val="24"/>
          <w:szCs w:val="24"/>
          <w:lang w:val="en-GB"/>
        </w:rPr>
      </w:pPr>
    </w:p>
    <w:p w14:paraId="3B9122EC" w14:textId="77777777" w:rsidR="00D23EF4" w:rsidRPr="00E51E0D" w:rsidRDefault="00D23EF4" w:rsidP="00D23EF4">
      <w:pPr>
        <w:pStyle w:val="ListParagraph"/>
        <w:numPr>
          <w:ilvl w:val="0"/>
          <w:numId w:val="4"/>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Leave has been requested, but the circumstances are such that the school is unable to authorise the leave and it is taken anyway.</w:t>
      </w:r>
    </w:p>
    <w:p w14:paraId="49F57ACB" w14:textId="77777777" w:rsidR="00D23EF4" w:rsidRPr="00761426" w:rsidRDefault="00D23EF4" w:rsidP="00D23EF4">
      <w:pPr>
        <w:jc w:val="both"/>
        <w:rPr>
          <w:rFonts w:asciiTheme="minorHAnsi" w:hAnsiTheme="minorHAnsi" w:cstheme="minorHAnsi"/>
          <w:sz w:val="24"/>
          <w:szCs w:val="24"/>
          <w:lang w:val="en-GB"/>
        </w:rPr>
      </w:pPr>
    </w:p>
    <w:p w14:paraId="6974AD63" w14:textId="77777777" w:rsidR="00D23EF4" w:rsidRPr="00E51E0D" w:rsidRDefault="00D23EF4" w:rsidP="00D23EF4">
      <w:pPr>
        <w:pStyle w:val="ListParagraph"/>
        <w:numPr>
          <w:ilvl w:val="0"/>
          <w:numId w:val="4"/>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Leave is not requested and/or the school has grounds to believe that the child has been taken out of school for an avoidable reason (example – a family holiday). Only the Head teacher can authorise an absence. This year there have been occasions when schools have been notified that the pupil is sick, but the school later discovers and reasonably believes that the reason given for the absence is not genuine.</w:t>
      </w:r>
    </w:p>
    <w:p w14:paraId="3C2CA188" w14:textId="77777777" w:rsidR="00D23EF4" w:rsidRPr="00761426" w:rsidRDefault="00D23EF4" w:rsidP="00D23EF4">
      <w:pPr>
        <w:jc w:val="both"/>
        <w:rPr>
          <w:rFonts w:asciiTheme="minorHAnsi" w:hAnsiTheme="minorHAnsi" w:cstheme="minorHAnsi"/>
          <w:sz w:val="24"/>
          <w:szCs w:val="24"/>
          <w:lang w:val="en-GB"/>
        </w:rPr>
      </w:pPr>
    </w:p>
    <w:p w14:paraId="173DADD5" w14:textId="77777777" w:rsidR="00D23EF4" w:rsidRPr="00E51E0D" w:rsidRDefault="00D23EF4" w:rsidP="00D23EF4">
      <w:pPr>
        <w:pStyle w:val="ListParagraph"/>
        <w:numPr>
          <w:ilvl w:val="0"/>
          <w:numId w:val="4"/>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A child continually arrives late after the registration period has closed.</w:t>
      </w:r>
    </w:p>
    <w:p w14:paraId="34428C89" w14:textId="77777777" w:rsidR="00D23EF4" w:rsidRDefault="00D23EF4" w:rsidP="00D23EF4">
      <w:pPr>
        <w:jc w:val="both"/>
        <w:rPr>
          <w:rFonts w:asciiTheme="minorHAnsi" w:hAnsiTheme="minorHAnsi" w:cstheme="minorHAnsi"/>
          <w:sz w:val="24"/>
          <w:szCs w:val="24"/>
          <w:lang w:val="en-GB"/>
        </w:rPr>
      </w:pPr>
    </w:p>
    <w:p w14:paraId="78163A89" w14:textId="77777777" w:rsidR="00D23EF4" w:rsidRPr="001F3D4A"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This school will be notifying the Local Authority in all of the circumstances listed above.</w:t>
      </w:r>
    </w:p>
    <w:p w14:paraId="07D080A6" w14:textId="77777777" w:rsidR="00D23EF4"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lastRenderedPageBreak/>
        <w:t>Should a Penalty Notice be issued as a result of unauthorised absence then one notice will be issued to each parent/carer for each child involved. In addition to natural parents and any person with parental responsibility, any</w:t>
      </w:r>
      <w:r w:rsidRPr="00761426">
        <w:rPr>
          <w:rFonts w:asciiTheme="minorHAnsi" w:hAnsiTheme="minorHAnsi" w:cstheme="minorHAnsi"/>
          <w:sz w:val="24"/>
          <w:szCs w:val="24"/>
          <w:lang w:val="en-GB"/>
        </w:rPr>
        <w:t xml:space="preserve"> </w:t>
      </w:r>
      <w:r w:rsidRPr="001F3D4A">
        <w:rPr>
          <w:rFonts w:asciiTheme="minorHAnsi" w:hAnsiTheme="minorHAnsi" w:cstheme="minorHAnsi"/>
          <w:sz w:val="24"/>
          <w:szCs w:val="24"/>
          <w:lang w:val="en-GB"/>
        </w:rPr>
        <w:t>person considered to have day to day care and control of a young person is deemed to be a parent in matters relating to education and school nonattendance (s576 Education Act 1996).</w:t>
      </w:r>
      <w:r>
        <w:rPr>
          <w:rFonts w:asciiTheme="minorHAnsi" w:hAnsiTheme="minorHAnsi" w:cstheme="minorHAnsi"/>
          <w:sz w:val="24"/>
          <w:szCs w:val="24"/>
          <w:lang w:val="en-GB"/>
        </w:rPr>
        <w:t xml:space="preserve"> </w:t>
      </w:r>
    </w:p>
    <w:p w14:paraId="64E422EA" w14:textId="77777777" w:rsidR="00D23EF4" w:rsidRDefault="00D23EF4" w:rsidP="00D23EF4">
      <w:pPr>
        <w:jc w:val="both"/>
        <w:rPr>
          <w:rFonts w:asciiTheme="minorHAnsi" w:hAnsiTheme="minorHAnsi" w:cstheme="minorHAnsi"/>
          <w:sz w:val="24"/>
          <w:szCs w:val="24"/>
          <w:lang w:val="en-GB"/>
        </w:rPr>
      </w:pPr>
    </w:p>
    <w:p w14:paraId="1F1C5735" w14:textId="77777777" w:rsidR="00D23EF4"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From 19th August 2024, following changes to secondary legislation, the amount charged in a penalty notice was increased.</w:t>
      </w:r>
      <w:r>
        <w:rPr>
          <w:rFonts w:asciiTheme="minorHAnsi" w:hAnsiTheme="minorHAnsi" w:cstheme="minorHAnsi"/>
          <w:sz w:val="24"/>
          <w:szCs w:val="24"/>
          <w:lang w:val="en-GB"/>
        </w:rPr>
        <w:t xml:space="preserve"> </w:t>
      </w:r>
    </w:p>
    <w:p w14:paraId="1D4A4AD2" w14:textId="77777777" w:rsidR="00D23EF4" w:rsidRDefault="00D23EF4" w:rsidP="00D23EF4">
      <w:pPr>
        <w:jc w:val="both"/>
        <w:rPr>
          <w:rFonts w:asciiTheme="minorHAnsi" w:hAnsiTheme="minorHAnsi" w:cstheme="minorHAnsi"/>
          <w:sz w:val="24"/>
          <w:szCs w:val="24"/>
          <w:lang w:val="en-GB"/>
        </w:rPr>
      </w:pPr>
    </w:p>
    <w:p w14:paraId="46252777" w14:textId="77777777" w:rsidR="00D23EF4" w:rsidRPr="00E51E0D" w:rsidRDefault="00D23EF4" w:rsidP="00D23EF4">
      <w:pPr>
        <w:pStyle w:val="ListParagraph"/>
        <w:numPr>
          <w:ilvl w:val="0"/>
          <w:numId w:val="2"/>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The first penalty notice issued will be charged at £160 if paid within 28 days. This is reduced to £80 if paid within 21 days.</w:t>
      </w:r>
    </w:p>
    <w:p w14:paraId="1A67DD85" w14:textId="77777777" w:rsidR="00D23EF4" w:rsidRPr="00E51E0D" w:rsidRDefault="00D23EF4" w:rsidP="00D23EF4">
      <w:pPr>
        <w:pStyle w:val="ListParagraph"/>
        <w:numPr>
          <w:ilvl w:val="0"/>
          <w:numId w:val="2"/>
        </w:numPr>
        <w:jc w:val="both"/>
        <w:rPr>
          <w:rFonts w:asciiTheme="minorHAnsi" w:hAnsiTheme="minorHAnsi" w:cstheme="minorHAnsi"/>
          <w:sz w:val="24"/>
          <w:szCs w:val="24"/>
          <w:lang w:val="en-GB"/>
        </w:rPr>
      </w:pPr>
      <w:r w:rsidRPr="00E51E0D">
        <w:rPr>
          <w:rFonts w:asciiTheme="minorHAnsi" w:hAnsiTheme="minorHAnsi" w:cstheme="minorHAnsi"/>
          <w:sz w:val="24"/>
          <w:szCs w:val="24"/>
          <w:lang w:val="en-GB"/>
        </w:rPr>
        <w:t>The second penalty notice issued will be charges at a flat rate of £160 if paid within 28 days. If a Penalty Notice goes unpaid after 28 days, then court proceedings will be initiated.</w:t>
      </w:r>
    </w:p>
    <w:p w14:paraId="1DA9F044" w14:textId="77777777" w:rsidR="00D23EF4" w:rsidRDefault="00D23EF4" w:rsidP="00D23EF4">
      <w:pPr>
        <w:jc w:val="both"/>
        <w:rPr>
          <w:rFonts w:asciiTheme="minorHAnsi" w:hAnsiTheme="minorHAnsi" w:cstheme="minorHAnsi"/>
          <w:sz w:val="24"/>
          <w:szCs w:val="24"/>
          <w:lang w:val="en-GB"/>
        </w:rPr>
      </w:pPr>
    </w:p>
    <w:p w14:paraId="1B7315FB" w14:textId="77777777" w:rsidR="00D23EF4" w:rsidRPr="001F3D4A"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We understand the disappointment that the refusal of a leave request may cause and we apologise, but as you can appreciate this policy represents the schools responsibility and commitment towards providing your child’s education and supporting their future life opportunities. We hope you will support us by ensuring that your son/daughter obtains the maximum benefit from their time at school by attending punctually for the 190 days each year that the law requires (unless prevented from doing so by an unavoidable circumstances).</w:t>
      </w:r>
    </w:p>
    <w:p w14:paraId="291EF748" w14:textId="77777777" w:rsidR="00D23EF4" w:rsidRDefault="00D23EF4" w:rsidP="00D23EF4">
      <w:pPr>
        <w:jc w:val="both"/>
        <w:rPr>
          <w:rFonts w:asciiTheme="minorHAnsi" w:hAnsiTheme="minorHAnsi" w:cstheme="minorHAnsi"/>
          <w:sz w:val="24"/>
          <w:szCs w:val="24"/>
          <w:lang w:val="en-GB"/>
        </w:rPr>
      </w:pPr>
    </w:p>
    <w:p w14:paraId="2401485E" w14:textId="77777777" w:rsidR="00D23EF4" w:rsidRPr="001F3D4A" w:rsidRDefault="00D23EF4" w:rsidP="00D23EF4">
      <w:pPr>
        <w:jc w:val="both"/>
        <w:rPr>
          <w:rFonts w:asciiTheme="minorHAnsi" w:hAnsiTheme="minorHAnsi" w:cstheme="minorHAnsi"/>
          <w:sz w:val="24"/>
          <w:szCs w:val="24"/>
          <w:lang w:val="en-GB"/>
        </w:rPr>
      </w:pPr>
      <w:r w:rsidRPr="001F3D4A">
        <w:rPr>
          <w:rFonts w:asciiTheme="minorHAnsi" w:hAnsiTheme="minorHAnsi" w:cstheme="minorHAnsi"/>
          <w:sz w:val="24"/>
          <w:szCs w:val="24"/>
          <w:lang w:val="en-GB"/>
        </w:rPr>
        <w:t>Thank you for your anticipated support in this matter.</w:t>
      </w:r>
    </w:p>
    <w:p w14:paraId="6042155D" w14:textId="77777777" w:rsidR="00D23EF4" w:rsidRDefault="00D23EF4" w:rsidP="00D23EF4">
      <w:pPr>
        <w:rPr>
          <w:rFonts w:asciiTheme="majorHAnsi" w:hAnsiTheme="majorHAnsi" w:cstheme="majorHAnsi"/>
          <w:sz w:val="22"/>
          <w:lang w:val="en-GB"/>
        </w:rPr>
      </w:pPr>
    </w:p>
    <w:p w14:paraId="623A7B1B" w14:textId="77777777" w:rsidR="00D23EF4" w:rsidRPr="001F3D4A" w:rsidRDefault="00D23EF4" w:rsidP="00D23EF4">
      <w:pPr>
        <w:rPr>
          <w:rFonts w:asciiTheme="minorHAnsi" w:hAnsiTheme="minorHAnsi" w:cstheme="minorHAnsi"/>
          <w:sz w:val="24"/>
          <w:szCs w:val="24"/>
          <w:lang w:val="en-GB"/>
        </w:rPr>
      </w:pPr>
      <w:r w:rsidRPr="001F3D4A">
        <w:rPr>
          <w:rFonts w:asciiTheme="minorHAnsi" w:hAnsiTheme="minorHAnsi" w:cstheme="minorHAnsi"/>
          <w:sz w:val="24"/>
          <w:szCs w:val="24"/>
          <w:lang w:val="en-GB"/>
        </w:rPr>
        <w:t>Yours sincerely</w:t>
      </w:r>
    </w:p>
    <w:p w14:paraId="7891B158" w14:textId="77777777" w:rsidR="00D23EF4" w:rsidRPr="00E51E0D" w:rsidRDefault="00D23EF4" w:rsidP="00D23EF4">
      <w:pPr>
        <w:rPr>
          <w:rFonts w:asciiTheme="minorHAnsi" w:hAnsiTheme="minorHAnsi" w:cstheme="minorHAnsi"/>
          <w:sz w:val="24"/>
          <w:szCs w:val="24"/>
          <w:lang w:val="en-GB"/>
        </w:rPr>
      </w:pPr>
    </w:p>
    <w:p w14:paraId="084D6473" w14:textId="77777777" w:rsidR="00D23EF4" w:rsidRPr="00E51E0D" w:rsidRDefault="00D23EF4" w:rsidP="00D23EF4">
      <w:pPr>
        <w:rPr>
          <w:rFonts w:asciiTheme="minorHAnsi" w:hAnsiTheme="minorHAnsi" w:cstheme="minorHAnsi"/>
          <w:sz w:val="24"/>
          <w:szCs w:val="24"/>
          <w:lang w:val="en-GB"/>
        </w:rPr>
      </w:pPr>
      <w:r>
        <w:rPr>
          <w:rFonts w:asciiTheme="minorHAnsi" w:hAnsiTheme="minorHAnsi" w:cstheme="minorHAnsi"/>
          <w:sz w:val="24"/>
          <w:szCs w:val="24"/>
          <w:lang w:val="en-GB"/>
        </w:rPr>
        <w:t>Anthony Arnold</w:t>
      </w:r>
    </w:p>
    <w:p w14:paraId="1C133D69" w14:textId="77777777" w:rsidR="00D23EF4" w:rsidRPr="00761426" w:rsidRDefault="00D23EF4" w:rsidP="00D23EF4">
      <w:pPr>
        <w:rPr>
          <w:rFonts w:asciiTheme="minorHAnsi" w:hAnsiTheme="minorHAnsi" w:cstheme="minorHAnsi"/>
          <w:sz w:val="24"/>
          <w:szCs w:val="24"/>
          <w:lang w:val="en-GB"/>
        </w:rPr>
      </w:pPr>
      <w:r w:rsidRPr="00761426">
        <w:rPr>
          <w:rFonts w:asciiTheme="minorHAnsi" w:hAnsiTheme="minorHAnsi" w:cstheme="minorHAnsi"/>
          <w:sz w:val="24"/>
          <w:szCs w:val="24"/>
          <w:lang w:val="en-GB"/>
        </w:rPr>
        <w:t> </w:t>
      </w:r>
    </w:p>
    <w:p w14:paraId="2927B060" w14:textId="77777777" w:rsidR="00D23EF4" w:rsidRPr="00761426" w:rsidRDefault="00D23EF4" w:rsidP="00D23EF4">
      <w:pPr>
        <w:rPr>
          <w:rFonts w:asciiTheme="minorHAnsi" w:hAnsiTheme="minorHAnsi" w:cstheme="minorHAnsi"/>
          <w:sz w:val="24"/>
          <w:szCs w:val="24"/>
          <w:lang w:val="en-GB"/>
        </w:rPr>
      </w:pPr>
      <w:r w:rsidRPr="00761426">
        <w:rPr>
          <w:rFonts w:asciiTheme="minorHAnsi" w:hAnsiTheme="minorHAnsi" w:cstheme="minorHAnsi"/>
          <w:b/>
          <w:bCs/>
          <w:sz w:val="24"/>
          <w:szCs w:val="24"/>
          <w:lang w:val="en-GB"/>
        </w:rPr>
        <w:t>Academy Head</w:t>
      </w:r>
    </w:p>
    <w:p w14:paraId="72A6146F" w14:textId="77777777" w:rsidR="00D23EF4" w:rsidRPr="00761426" w:rsidRDefault="00D23EF4" w:rsidP="00D23EF4">
      <w:pPr>
        <w:rPr>
          <w:rFonts w:asciiTheme="minorHAnsi" w:hAnsiTheme="minorHAnsi" w:cstheme="minorHAnsi"/>
          <w:sz w:val="24"/>
          <w:szCs w:val="24"/>
          <w:lang w:val="en-GB"/>
        </w:rPr>
      </w:pPr>
      <w:r w:rsidRPr="00761426">
        <w:rPr>
          <w:rFonts w:asciiTheme="minorHAnsi" w:hAnsiTheme="minorHAnsi" w:cstheme="minorHAnsi"/>
          <w:b/>
          <w:bCs/>
          <w:sz w:val="24"/>
          <w:szCs w:val="24"/>
          <w:lang w:val="en-GB"/>
        </w:rPr>
        <w:t>Widecombe-in-the-Moor Primary School</w:t>
      </w:r>
    </w:p>
    <w:p w14:paraId="686AE40D" w14:textId="77777777" w:rsidR="00D23EF4" w:rsidRPr="00761426" w:rsidRDefault="00D23EF4" w:rsidP="00D23EF4">
      <w:pPr>
        <w:rPr>
          <w:rFonts w:asciiTheme="minorHAnsi" w:hAnsiTheme="minorHAnsi" w:cstheme="minorHAnsi"/>
          <w:sz w:val="24"/>
          <w:szCs w:val="24"/>
          <w:lang w:val="en-GB"/>
        </w:rPr>
      </w:pPr>
      <w:r w:rsidRPr="00761426">
        <w:rPr>
          <w:rFonts w:asciiTheme="minorHAnsi" w:hAnsiTheme="minorHAnsi" w:cstheme="minorHAnsi"/>
          <w:b/>
          <w:bCs/>
          <w:sz w:val="24"/>
          <w:szCs w:val="24"/>
          <w:lang w:val="en-GB"/>
        </w:rPr>
        <w:t>01364 621261</w:t>
      </w:r>
    </w:p>
    <w:p w14:paraId="67BBBF21" w14:textId="77777777" w:rsidR="00D23EF4" w:rsidRPr="00761426" w:rsidRDefault="00D23EF4" w:rsidP="00D23EF4">
      <w:pPr>
        <w:rPr>
          <w:rFonts w:asciiTheme="minorHAnsi" w:hAnsiTheme="minorHAnsi" w:cstheme="minorHAnsi"/>
          <w:sz w:val="24"/>
          <w:szCs w:val="24"/>
          <w:lang w:val="en-GB"/>
        </w:rPr>
      </w:pPr>
      <w:r w:rsidRPr="00E51E0D">
        <w:rPr>
          <w:rFonts w:asciiTheme="minorHAnsi" w:hAnsiTheme="minorHAnsi" w:cstheme="minorHAnsi"/>
          <w:noProof/>
          <w:sz w:val="24"/>
          <w:szCs w:val="24"/>
          <w:lang w:val="en-GB"/>
        </w:rPr>
        <w:drawing>
          <wp:inline distT="0" distB="0" distL="0" distR="0" wp14:anchorId="28A05139" wp14:editId="297D4DD2">
            <wp:extent cx="552450" cy="571500"/>
            <wp:effectExtent l="0" t="0" r="0" b="0"/>
            <wp:docPr id="77920100" name="Picture 6"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20100" name="Picture 6" descr="A logo of a schoo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r w:rsidRPr="00E51E0D">
        <w:rPr>
          <w:rFonts w:asciiTheme="minorHAnsi" w:hAnsiTheme="minorHAnsi" w:cstheme="minorHAnsi"/>
          <w:noProof/>
          <w:sz w:val="24"/>
          <w:szCs w:val="24"/>
          <w:lang w:val="en-GB"/>
        </w:rPr>
        <w:drawing>
          <wp:inline distT="0" distB="0" distL="0" distR="0" wp14:anchorId="4A97B124" wp14:editId="387392D0">
            <wp:extent cx="1181100" cy="561975"/>
            <wp:effectExtent l="0" t="0" r="0" b="9525"/>
            <wp:docPr id="1495634245" name="Picture 5" descr="A logo with text and a blue and green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34245" name="Picture 5" descr="A logo with text and a blue and green sta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1100" cy="561975"/>
                    </a:xfrm>
                    <a:prstGeom prst="rect">
                      <a:avLst/>
                    </a:prstGeom>
                    <a:noFill/>
                    <a:ln>
                      <a:noFill/>
                    </a:ln>
                  </pic:spPr>
                </pic:pic>
              </a:graphicData>
            </a:graphic>
          </wp:inline>
        </w:drawing>
      </w:r>
      <w:r w:rsidRPr="00E51E0D">
        <w:rPr>
          <w:rFonts w:asciiTheme="minorHAnsi" w:hAnsiTheme="minorHAnsi" w:cstheme="minorHAnsi"/>
          <w:noProof/>
          <w:sz w:val="24"/>
          <w:szCs w:val="24"/>
          <w:lang w:val="en-GB"/>
        </w:rPr>
        <w:drawing>
          <wp:inline distT="0" distB="0" distL="0" distR="0" wp14:anchorId="44D3FC25" wp14:editId="137CF554">
            <wp:extent cx="828675" cy="552450"/>
            <wp:effectExtent l="0" t="0" r="9525" b="0"/>
            <wp:docPr id="870259231" name="Picture 4"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59231" name="Picture 4" descr="A blue and white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p w14:paraId="3CF7F0B8" w14:textId="77777777" w:rsidR="002C63BB" w:rsidRPr="002C63BB" w:rsidRDefault="002C63BB" w:rsidP="002C63BB"/>
    <w:p w14:paraId="740A339F" w14:textId="77777777" w:rsidR="002C63BB" w:rsidRPr="002C63BB" w:rsidRDefault="002C63BB" w:rsidP="002C63BB"/>
    <w:p w14:paraId="1F70C8C6" w14:textId="77777777" w:rsidR="002C63BB" w:rsidRPr="002C63BB" w:rsidRDefault="002C63BB" w:rsidP="002C63BB"/>
    <w:p w14:paraId="70374249" w14:textId="77777777" w:rsidR="002C63BB" w:rsidRPr="002C63BB" w:rsidRDefault="002C63BB" w:rsidP="002C63BB"/>
    <w:p w14:paraId="2310CA21" w14:textId="77777777" w:rsidR="002C63BB" w:rsidRPr="002C63BB" w:rsidRDefault="002C63BB" w:rsidP="002C63BB"/>
    <w:p w14:paraId="3555AF60" w14:textId="77777777" w:rsidR="002C63BB" w:rsidRPr="002C63BB" w:rsidRDefault="002C63BB" w:rsidP="002C63BB"/>
    <w:p w14:paraId="2E71FF10" w14:textId="77777777" w:rsidR="002C63BB" w:rsidRPr="002C63BB" w:rsidRDefault="002C63BB" w:rsidP="002C63BB"/>
    <w:p w14:paraId="15830A32" w14:textId="77777777" w:rsidR="002C63BB" w:rsidRPr="002C63BB" w:rsidRDefault="002C63BB" w:rsidP="002C63BB"/>
    <w:p w14:paraId="56E3D922" w14:textId="6652E75F" w:rsidR="00E14632" w:rsidRPr="002C63BB" w:rsidRDefault="00E14632" w:rsidP="002C63BB"/>
    <w:sectPr w:rsidR="00E14632" w:rsidRPr="002C63BB" w:rsidSect="002C63BB">
      <w:footerReference w:type="default" r:id="rId16"/>
      <w:pgSz w:w="11906" w:h="16838"/>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A0941" w14:textId="77777777" w:rsidR="00C02E71" w:rsidRDefault="00C02E71" w:rsidP="00C619C9">
      <w:r>
        <w:separator/>
      </w:r>
    </w:p>
  </w:endnote>
  <w:endnote w:type="continuationSeparator" w:id="0">
    <w:p w14:paraId="4ACD6466" w14:textId="77777777" w:rsidR="00C02E71" w:rsidRDefault="00C02E71" w:rsidP="00C6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E92C" w14:textId="77777777" w:rsidR="00FB5711" w:rsidRDefault="00FB5711" w:rsidP="00FB5711">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 </w:t>
    </w:r>
    <w:r>
      <w:rPr>
        <w:w w:val="87"/>
      </w:rPr>
      <w:t>Company Number 10049068</w:t>
    </w:r>
  </w:p>
  <w:p w14:paraId="1F3713FA" w14:textId="6E1B143A" w:rsidR="00FB5711" w:rsidRDefault="00FB5711" w:rsidP="00FB5711">
    <w:pPr>
      <w:spacing w:before="10"/>
      <w:ind w:left="170" w:right="968" w:hanging="58"/>
      <w:jc w:val="center"/>
    </w:pP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r>
      <w:rPr>
        <w:spacing w:val="1"/>
        <w:w w:val="76"/>
      </w:rPr>
      <w:t xml:space="preserve"> - L</w:t>
    </w:r>
    <w:r>
      <w:rPr>
        <w:spacing w:val="-1"/>
        <w:w w:val="111"/>
      </w:rPr>
      <w:t>a</w:t>
    </w:r>
    <w:r>
      <w:rPr>
        <w:spacing w:val="1"/>
        <w:w w:val="111"/>
      </w:rPr>
      <w:t>n</w:t>
    </w:r>
    <w:r>
      <w:rPr>
        <w:w w:val="103"/>
      </w:rPr>
      <w:t>d</w:t>
    </w:r>
    <w:r>
      <w:rPr>
        <w:spacing w:val="-1"/>
        <w:w w:val="103"/>
      </w:rPr>
      <w:t>s</w:t>
    </w:r>
    <w:r>
      <w:rPr>
        <w:w w:val="107"/>
      </w:rPr>
      <w:t>cov</w:t>
    </w:r>
    <w:r>
      <w:rPr>
        <w:w w:val="110"/>
      </w:rPr>
      <w:t>e</w:t>
    </w:r>
    <w:r>
      <w:rPr>
        <w:spacing w:val="10"/>
      </w:rPr>
      <w:t xml:space="preserve"> </w:t>
    </w:r>
    <w:r>
      <w:t>Sc</w:t>
    </w:r>
    <w:r>
      <w:rPr>
        <w:spacing w:val="1"/>
      </w:rPr>
      <w:t>h</w:t>
    </w:r>
    <w:r>
      <w:t>o</w:t>
    </w:r>
    <w:r>
      <w:rPr>
        <w:spacing w:val="1"/>
      </w:rPr>
      <w:t>o</w:t>
    </w:r>
    <w:r>
      <w:rPr>
        <w:spacing w:val="-1"/>
      </w:rPr>
      <w:t>l</w:t>
    </w:r>
    <w:r>
      <w:t>,</w:t>
    </w:r>
    <w:r>
      <w:rPr>
        <w:spacing w:val="31"/>
      </w:rPr>
      <w:t xml:space="preserve"> </w:t>
    </w:r>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r>
      <w:rPr>
        <w:spacing w:val="9"/>
      </w:rPr>
      <w:t xml:space="preserve"> </w:t>
    </w:r>
    <w:r>
      <w:rPr>
        <w:spacing w:val="-1"/>
      </w:rPr>
      <w:t>As</w:t>
    </w:r>
    <w:r>
      <w:rPr>
        <w:spacing w:val="3"/>
      </w:rPr>
      <w:t>h</w:t>
    </w:r>
    <w:r>
      <w:rPr>
        <w:spacing w:val="-1"/>
      </w:rPr>
      <w:t>bu</w:t>
    </w:r>
    <w:r>
      <w:rPr>
        <w:spacing w:val="2"/>
      </w:rPr>
      <w:t>r</w:t>
    </w:r>
    <w:r>
      <w:rPr>
        <w:spacing w:val="-1"/>
      </w:rPr>
      <w:t>t</w:t>
    </w:r>
    <w:r>
      <w:t>o</w:t>
    </w:r>
    <w:r>
      <w:rPr>
        <w:spacing w:val="1"/>
      </w:rPr>
      <w:t>n</w:t>
    </w:r>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.TQ13 7LY</w:t>
    </w:r>
  </w:p>
  <w:p w14:paraId="32AA9E04" w14:textId="21F53E72" w:rsidR="00FB5711" w:rsidRDefault="00D23EF4" w:rsidP="002C63BB">
    <w:pPr>
      <w:spacing w:before="10"/>
      <w:ind w:left="170" w:right="968" w:hanging="58"/>
      <w:jc w:val="center"/>
    </w:pPr>
    <w:hyperlink r:id="rId1" w:history="1">
      <w:r w:rsidR="00FB5711">
        <w:rPr>
          <w:rStyle w:val="Hyperlink"/>
          <w:color w:val="auto"/>
          <w:u w:val="none"/>
        </w:rPr>
        <w:t>Tel:- 018</w:t>
      </w:r>
    </w:hyperlink>
    <w:r w:rsidR="00FB5711">
      <w:t xml:space="preserve">03 762113      </w:t>
    </w:r>
    <w:hyperlink r:id="rId2" w:history="1">
      <w:r w:rsidR="00FB5711">
        <w:rPr>
          <w:rStyle w:val="Hyperlink"/>
          <w:color w:val="auto"/>
          <w:u w:val="none"/>
        </w:rPr>
        <w:t>Email:-</w:t>
      </w:r>
    </w:hyperlink>
    <w:r w:rsidR="00FB5711">
      <w:t xml:space="preserve">       </w:t>
    </w:r>
    <w:hyperlink r:id="rId3" w:history="1">
      <w:r w:rsidR="00FB5711">
        <w:rPr>
          <w:rStyle w:val="Hyperlink"/>
        </w:rPr>
        <w:t>admin@thelink.academy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99C99" w14:textId="77777777" w:rsidR="00C02E71" w:rsidRDefault="00C02E71" w:rsidP="00C619C9">
      <w:r>
        <w:separator/>
      </w:r>
    </w:p>
  </w:footnote>
  <w:footnote w:type="continuationSeparator" w:id="0">
    <w:p w14:paraId="769C9D8F" w14:textId="77777777" w:rsidR="00C02E71" w:rsidRDefault="00C02E71" w:rsidP="00C6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4D97"/>
    <w:multiLevelType w:val="hybridMultilevel"/>
    <w:tmpl w:val="A3C8AE0C"/>
    <w:lvl w:ilvl="0" w:tplc="D352909E">
      <w:start w:val="13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FF09A9"/>
    <w:multiLevelType w:val="hybridMultilevel"/>
    <w:tmpl w:val="365E37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8736A5"/>
    <w:multiLevelType w:val="multilevel"/>
    <w:tmpl w:val="469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615E7E"/>
    <w:multiLevelType w:val="hybridMultilevel"/>
    <w:tmpl w:val="3FFA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92806">
    <w:abstractNumId w:val="2"/>
  </w:num>
  <w:num w:numId="2" w16cid:durableId="190188246">
    <w:abstractNumId w:val="0"/>
  </w:num>
  <w:num w:numId="3" w16cid:durableId="1766462711">
    <w:abstractNumId w:val="3"/>
  </w:num>
  <w:num w:numId="4" w16cid:durableId="150170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32"/>
    <w:rsid w:val="00006DEE"/>
    <w:rsid w:val="00050864"/>
    <w:rsid w:val="00087940"/>
    <w:rsid w:val="000E137C"/>
    <w:rsid w:val="000F1989"/>
    <w:rsid w:val="00111D09"/>
    <w:rsid w:val="00177ADB"/>
    <w:rsid w:val="001B116B"/>
    <w:rsid w:val="001F3D4A"/>
    <w:rsid w:val="00230891"/>
    <w:rsid w:val="002C63BB"/>
    <w:rsid w:val="0032269B"/>
    <w:rsid w:val="00324A31"/>
    <w:rsid w:val="003E4B66"/>
    <w:rsid w:val="00407C80"/>
    <w:rsid w:val="00471705"/>
    <w:rsid w:val="004C61C5"/>
    <w:rsid w:val="00526622"/>
    <w:rsid w:val="00541B06"/>
    <w:rsid w:val="005967B4"/>
    <w:rsid w:val="005C222E"/>
    <w:rsid w:val="006946C6"/>
    <w:rsid w:val="006F65E9"/>
    <w:rsid w:val="0071159D"/>
    <w:rsid w:val="00712E11"/>
    <w:rsid w:val="00735FE4"/>
    <w:rsid w:val="00737242"/>
    <w:rsid w:val="00761426"/>
    <w:rsid w:val="00790901"/>
    <w:rsid w:val="008015C5"/>
    <w:rsid w:val="008164B4"/>
    <w:rsid w:val="0087575E"/>
    <w:rsid w:val="00891DC0"/>
    <w:rsid w:val="008935D4"/>
    <w:rsid w:val="008A3703"/>
    <w:rsid w:val="009C002A"/>
    <w:rsid w:val="00AC2C62"/>
    <w:rsid w:val="00AE4C06"/>
    <w:rsid w:val="00C02E71"/>
    <w:rsid w:val="00C13336"/>
    <w:rsid w:val="00C55477"/>
    <w:rsid w:val="00C619C9"/>
    <w:rsid w:val="00C96E45"/>
    <w:rsid w:val="00CD3809"/>
    <w:rsid w:val="00CF12DF"/>
    <w:rsid w:val="00D00C7A"/>
    <w:rsid w:val="00D23EF4"/>
    <w:rsid w:val="00D44562"/>
    <w:rsid w:val="00DC18D0"/>
    <w:rsid w:val="00DD6123"/>
    <w:rsid w:val="00DE74C0"/>
    <w:rsid w:val="00DF5F82"/>
    <w:rsid w:val="00E14632"/>
    <w:rsid w:val="00E159BF"/>
    <w:rsid w:val="00E40DED"/>
    <w:rsid w:val="00E51E0D"/>
    <w:rsid w:val="00E734B2"/>
    <w:rsid w:val="00F05E81"/>
    <w:rsid w:val="00FB5241"/>
    <w:rsid w:val="00FB5711"/>
    <w:rsid w:val="00FD7832"/>
    <w:rsid w:val="00FF1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152C6"/>
  <w15:docId w15:val="{32C4543B-0FFA-417E-A96E-91C4C8A9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D00C7A"/>
    <w:rPr>
      <w:rFonts w:ascii="Tahoma" w:hAnsi="Tahoma" w:cs="Tahoma"/>
      <w:sz w:val="16"/>
      <w:szCs w:val="16"/>
    </w:rPr>
  </w:style>
  <w:style w:type="character" w:customStyle="1" w:styleId="BalloonTextChar">
    <w:name w:val="Balloon Text Char"/>
    <w:basedOn w:val="DefaultParagraphFont"/>
    <w:link w:val="BalloonText"/>
    <w:uiPriority w:val="99"/>
    <w:semiHidden/>
    <w:rsid w:val="00D00C7A"/>
    <w:rPr>
      <w:rFonts w:ascii="Tahoma" w:eastAsia="Times New Roman" w:hAnsi="Tahoma" w:cs="Tahoma"/>
      <w:sz w:val="16"/>
      <w:szCs w:val="16"/>
      <w:lang w:val="en-US"/>
    </w:rPr>
  </w:style>
  <w:style w:type="paragraph" w:styleId="Header">
    <w:name w:val="header"/>
    <w:basedOn w:val="Normal"/>
    <w:link w:val="HeaderChar"/>
    <w:uiPriority w:val="99"/>
    <w:unhideWhenUsed/>
    <w:rsid w:val="00C619C9"/>
    <w:pPr>
      <w:tabs>
        <w:tab w:val="center" w:pos="4513"/>
        <w:tab w:val="right" w:pos="9026"/>
      </w:tabs>
    </w:pPr>
  </w:style>
  <w:style w:type="character" w:customStyle="1" w:styleId="HeaderChar">
    <w:name w:val="Header Char"/>
    <w:basedOn w:val="DefaultParagraphFont"/>
    <w:link w:val="Header"/>
    <w:uiPriority w:val="99"/>
    <w:rsid w:val="00C619C9"/>
    <w:rPr>
      <w:rFonts w:ascii="Times New Roman" w:eastAsia="Times New Roman" w:hAnsi="Times New Roman" w:cs="Times New Roman"/>
      <w:sz w:val="20"/>
      <w:szCs w:val="20"/>
      <w:lang w:val="en-US"/>
    </w:rPr>
  </w:style>
  <w:style w:type="table" w:styleId="TableGrid">
    <w:name w:val="Table Grid"/>
    <w:basedOn w:val="TableNormal"/>
    <w:uiPriority w:val="59"/>
    <w:rsid w:val="003E4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F12DF"/>
    <w:rPr>
      <w:b/>
      <w:bCs/>
    </w:rPr>
  </w:style>
  <w:style w:type="character" w:customStyle="1" w:styleId="UnresolvedMention1">
    <w:name w:val="Unresolved Mention1"/>
    <w:basedOn w:val="DefaultParagraphFont"/>
    <w:uiPriority w:val="99"/>
    <w:semiHidden/>
    <w:unhideWhenUsed/>
    <w:rsid w:val="00E734B2"/>
    <w:rPr>
      <w:color w:val="605E5C"/>
      <w:shd w:val="clear" w:color="auto" w:fill="E1DFDD"/>
    </w:rPr>
  </w:style>
  <w:style w:type="paragraph" w:styleId="ListParagraph">
    <w:name w:val="List Paragraph"/>
    <w:basedOn w:val="Normal"/>
    <w:uiPriority w:val="34"/>
    <w:qFormat/>
    <w:rsid w:val="00E5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62630">
      <w:bodyDiv w:val="1"/>
      <w:marLeft w:val="0"/>
      <w:marRight w:val="0"/>
      <w:marTop w:val="0"/>
      <w:marBottom w:val="0"/>
      <w:divBdr>
        <w:top w:val="none" w:sz="0" w:space="0" w:color="auto"/>
        <w:left w:val="none" w:sz="0" w:space="0" w:color="auto"/>
        <w:bottom w:val="none" w:sz="0" w:space="0" w:color="auto"/>
        <w:right w:val="none" w:sz="0" w:space="0" w:color="auto"/>
      </w:divBdr>
    </w:div>
    <w:div w:id="425417606">
      <w:bodyDiv w:val="1"/>
      <w:marLeft w:val="0"/>
      <w:marRight w:val="0"/>
      <w:marTop w:val="0"/>
      <w:marBottom w:val="0"/>
      <w:divBdr>
        <w:top w:val="none" w:sz="0" w:space="0" w:color="auto"/>
        <w:left w:val="none" w:sz="0" w:space="0" w:color="auto"/>
        <w:bottom w:val="none" w:sz="0" w:space="0" w:color="auto"/>
        <w:right w:val="none" w:sz="0" w:space="0" w:color="auto"/>
      </w:divBdr>
    </w:div>
    <w:div w:id="437216886">
      <w:bodyDiv w:val="1"/>
      <w:marLeft w:val="0"/>
      <w:marRight w:val="0"/>
      <w:marTop w:val="0"/>
      <w:marBottom w:val="0"/>
      <w:divBdr>
        <w:top w:val="none" w:sz="0" w:space="0" w:color="auto"/>
        <w:left w:val="none" w:sz="0" w:space="0" w:color="auto"/>
        <w:bottom w:val="none" w:sz="0" w:space="0" w:color="auto"/>
        <w:right w:val="none" w:sz="0" w:space="0" w:color="auto"/>
      </w:divBdr>
    </w:div>
    <w:div w:id="738594879">
      <w:bodyDiv w:val="1"/>
      <w:marLeft w:val="0"/>
      <w:marRight w:val="0"/>
      <w:marTop w:val="0"/>
      <w:marBottom w:val="0"/>
      <w:divBdr>
        <w:top w:val="none" w:sz="0" w:space="0" w:color="auto"/>
        <w:left w:val="none" w:sz="0" w:space="0" w:color="auto"/>
        <w:bottom w:val="none" w:sz="0" w:space="0" w:color="auto"/>
        <w:right w:val="none" w:sz="0" w:space="0" w:color="auto"/>
      </w:divBdr>
      <w:divsChild>
        <w:div w:id="1763335492">
          <w:marLeft w:val="0"/>
          <w:marRight w:val="0"/>
          <w:marTop w:val="0"/>
          <w:marBottom w:val="0"/>
          <w:divBdr>
            <w:top w:val="none" w:sz="0" w:space="0" w:color="auto"/>
            <w:left w:val="none" w:sz="0" w:space="0" w:color="auto"/>
            <w:bottom w:val="none" w:sz="0" w:space="0" w:color="auto"/>
            <w:right w:val="none" w:sz="0" w:space="0" w:color="auto"/>
          </w:divBdr>
          <w:divsChild>
            <w:div w:id="1838302445">
              <w:marLeft w:val="0"/>
              <w:marRight w:val="0"/>
              <w:marTop w:val="0"/>
              <w:marBottom w:val="0"/>
              <w:divBdr>
                <w:top w:val="none" w:sz="0" w:space="0" w:color="auto"/>
                <w:left w:val="none" w:sz="0" w:space="0" w:color="auto"/>
                <w:bottom w:val="none" w:sz="0" w:space="0" w:color="auto"/>
                <w:right w:val="none" w:sz="0" w:space="0" w:color="auto"/>
              </w:divBdr>
            </w:div>
            <w:div w:id="11428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4091">
      <w:bodyDiv w:val="1"/>
      <w:marLeft w:val="0"/>
      <w:marRight w:val="0"/>
      <w:marTop w:val="0"/>
      <w:marBottom w:val="0"/>
      <w:divBdr>
        <w:top w:val="none" w:sz="0" w:space="0" w:color="auto"/>
        <w:left w:val="none" w:sz="0" w:space="0" w:color="auto"/>
        <w:bottom w:val="none" w:sz="0" w:space="0" w:color="auto"/>
        <w:right w:val="none" w:sz="0" w:space="0" w:color="auto"/>
      </w:divBdr>
    </w:div>
    <w:div w:id="965966298">
      <w:bodyDiv w:val="1"/>
      <w:marLeft w:val="0"/>
      <w:marRight w:val="0"/>
      <w:marTop w:val="0"/>
      <w:marBottom w:val="0"/>
      <w:divBdr>
        <w:top w:val="none" w:sz="0" w:space="0" w:color="auto"/>
        <w:left w:val="none" w:sz="0" w:space="0" w:color="auto"/>
        <w:bottom w:val="none" w:sz="0" w:space="0" w:color="auto"/>
        <w:right w:val="none" w:sz="0" w:space="0" w:color="auto"/>
      </w:divBdr>
    </w:div>
    <w:div w:id="1016998898">
      <w:bodyDiv w:val="1"/>
      <w:marLeft w:val="0"/>
      <w:marRight w:val="0"/>
      <w:marTop w:val="0"/>
      <w:marBottom w:val="0"/>
      <w:divBdr>
        <w:top w:val="none" w:sz="0" w:space="0" w:color="auto"/>
        <w:left w:val="none" w:sz="0" w:space="0" w:color="auto"/>
        <w:bottom w:val="none" w:sz="0" w:space="0" w:color="auto"/>
        <w:right w:val="none" w:sz="0" w:space="0" w:color="auto"/>
      </w:divBdr>
    </w:div>
    <w:div w:id="1204247366">
      <w:bodyDiv w:val="1"/>
      <w:marLeft w:val="0"/>
      <w:marRight w:val="0"/>
      <w:marTop w:val="0"/>
      <w:marBottom w:val="0"/>
      <w:divBdr>
        <w:top w:val="none" w:sz="0" w:space="0" w:color="auto"/>
        <w:left w:val="none" w:sz="0" w:space="0" w:color="auto"/>
        <w:bottom w:val="none" w:sz="0" w:space="0" w:color="auto"/>
        <w:right w:val="none" w:sz="0" w:space="0" w:color="auto"/>
      </w:divBdr>
    </w:div>
    <w:div w:id="1363094435">
      <w:bodyDiv w:val="1"/>
      <w:marLeft w:val="0"/>
      <w:marRight w:val="0"/>
      <w:marTop w:val="0"/>
      <w:marBottom w:val="0"/>
      <w:divBdr>
        <w:top w:val="none" w:sz="0" w:space="0" w:color="auto"/>
        <w:left w:val="none" w:sz="0" w:space="0" w:color="auto"/>
        <w:bottom w:val="none" w:sz="0" w:space="0" w:color="auto"/>
        <w:right w:val="none" w:sz="0" w:space="0" w:color="auto"/>
      </w:divBdr>
    </w:div>
    <w:div w:id="1534032714">
      <w:bodyDiv w:val="1"/>
      <w:marLeft w:val="0"/>
      <w:marRight w:val="0"/>
      <w:marTop w:val="0"/>
      <w:marBottom w:val="0"/>
      <w:divBdr>
        <w:top w:val="none" w:sz="0" w:space="0" w:color="auto"/>
        <w:left w:val="none" w:sz="0" w:space="0" w:color="auto"/>
        <w:bottom w:val="none" w:sz="0" w:space="0" w:color="auto"/>
        <w:right w:val="none" w:sz="0" w:space="0" w:color="auto"/>
      </w:divBdr>
    </w:div>
    <w:div w:id="1565484828">
      <w:bodyDiv w:val="1"/>
      <w:marLeft w:val="0"/>
      <w:marRight w:val="0"/>
      <w:marTop w:val="0"/>
      <w:marBottom w:val="0"/>
      <w:divBdr>
        <w:top w:val="none" w:sz="0" w:space="0" w:color="auto"/>
        <w:left w:val="none" w:sz="0" w:space="0" w:color="auto"/>
        <w:bottom w:val="none" w:sz="0" w:space="0" w:color="auto"/>
        <w:right w:val="none" w:sz="0" w:space="0" w:color="auto"/>
      </w:divBdr>
    </w:div>
    <w:div w:id="1777864674">
      <w:bodyDiv w:val="1"/>
      <w:marLeft w:val="0"/>
      <w:marRight w:val="0"/>
      <w:marTop w:val="0"/>
      <w:marBottom w:val="0"/>
      <w:divBdr>
        <w:top w:val="none" w:sz="0" w:space="0" w:color="auto"/>
        <w:left w:val="none" w:sz="0" w:space="0" w:color="auto"/>
        <w:bottom w:val="none" w:sz="0" w:space="0" w:color="auto"/>
        <w:right w:val="none" w:sz="0" w:space="0" w:color="auto"/>
      </w:divBdr>
    </w:div>
    <w:div w:id="1981112869">
      <w:bodyDiv w:val="1"/>
      <w:marLeft w:val="0"/>
      <w:marRight w:val="0"/>
      <w:marTop w:val="0"/>
      <w:marBottom w:val="0"/>
      <w:divBdr>
        <w:top w:val="none" w:sz="0" w:space="0" w:color="auto"/>
        <w:left w:val="none" w:sz="0" w:space="0" w:color="auto"/>
        <w:bottom w:val="none" w:sz="0" w:space="0" w:color="auto"/>
        <w:right w:val="none" w:sz="0" w:space="0" w:color="auto"/>
      </w:divBdr>
    </w:div>
    <w:div w:id="2045062131">
      <w:bodyDiv w:val="1"/>
      <w:marLeft w:val="0"/>
      <w:marRight w:val="0"/>
      <w:marTop w:val="0"/>
      <w:marBottom w:val="0"/>
      <w:divBdr>
        <w:top w:val="none" w:sz="0" w:space="0" w:color="auto"/>
        <w:left w:val="none" w:sz="0" w:space="0" w:color="auto"/>
        <w:bottom w:val="none" w:sz="0" w:space="0" w:color="auto"/>
        <w:right w:val="none" w:sz="0" w:space="0" w:color="auto"/>
      </w:divBdr>
      <w:divsChild>
        <w:div w:id="1562911719">
          <w:marLeft w:val="0"/>
          <w:marRight w:val="0"/>
          <w:marTop w:val="0"/>
          <w:marBottom w:val="0"/>
          <w:divBdr>
            <w:top w:val="none" w:sz="0" w:space="0" w:color="auto"/>
            <w:left w:val="none" w:sz="0" w:space="0" w:color="auto"/>
            <w:bottom w:val="none" w:sz="0" w:space="0" w:color="auto"/>
            <w:right w:val="none" w:sz="0" w:space="0" w:color="auto"/>
          </w:divBdr>
          <w:divsChild>
            <w:div w:id="1832721675">
              <w:marLeft w:val="0"/>
              <w:marRight w:val="0"/>
              <w:marTop w:val="0"/>
              <w:marBottom w:val="0"/>
              <w:divBdr>
                <w:top w:val="none" w:sz="0" w:space="0" w:color="auto"/>
                <w:left w:val="none" w:sz="0" w:space="0" w:color="auto"/>
                <w:bottom w:val="none" w:sz="0" w:space="0" w:color="auto"/>
                <w:right w:val="none" w:sz="0" w:space="0" w:color="auto"/>
              </w:divBdr>
            </w:div>
            <w:div w:id="10970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widecombe@thelink.acade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mailto:admin@thelink.academy" TargetMode="External"/><Relationship Id="rId2" Type="http://schemas.openxmlformats.org/officeDocument/2006/relationships/hyperlink" Target="Email:-" TargetMode="External"/><Relationship Id="rId1"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e53c28-ac92-465a-bbe2-895ff1e17ec4">
      <Terms xmlns="http://schemas.microsoft.com/office/infopath/2007/PartnerControls"/>
    </lcf76f155ced4ddcb4097134ff3c332f>
    <TaxCatchAll xmlns="f8a6d101-590b-4e81-b261-c6584e5adc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943216383DE4CA1D04676325DBB4D" ma:contentTypeVersion="18" ma:contentTypeDescription="Create a new document." ma:contentTypeScope="" ma:versionID="d93ed38bde8f13279aeb5572aea1fafe">
  <xsd:schema xmlns:xsd="http://www.w3.org/2001/XMLSchema" xmlns:xs="http://www.w3.org/2001/XMLSchema" xmlns:p="http://schemas.microsoft.com/office/2006/metadata/properties" xmlns:ns2="6ce53c28-ac92-465a-bbe2-895ff1e17ec4" xmlns:ns3="f8a6d101-590b-4e81-b261-c6584e5adc63" targetNamespace="http://schemas.microsoft.com/office/2006/metadata/properties" ma:root="true" ma:fieldsID="539043835a0f7a4c4edc51db1f02a6aa" ns2:_="" ns3:_="">
    <xsd:import namespace="6ce53c28-ac92-465a-bbe2-895ff1e17ec4"/>
    <xsd:import namespace="f8a6d101-590b-4e81-b261-c6584e5ad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53c28-ac92-465a-bbe2-895ff1e17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a6d101-590b-4e81-b261-c6584e5ad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3ee3bd-8d7e-47e6-bcd7-16bc288d72cf}" ma:internalName="TaxCatchAll" ma:showField="CatchAllData" ma:web="f8a6d101-590b-4e81-b261-c6584e5ad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1BF6B-B2C6-4ED9-B04D-8BEF81292307}">
  <ds:schemaRefs>
    <ds:schemaRef ds:uri="http://schemas.microsoft.com/sharepoint/v3/contenttype/forms"/>
  </ds:schemaRefs>
</ds:datastoreItem>
</file>

<file path=customXml/itemProps2.xml><?xml version="1.0" encoding="utf-8"?>
<ds:datastoreItem xmlns:ds="http://schemas.openxmlformats.org/officeDocument/2006/customXml" ds:itemID="{B5ABC5D0-5C72-4DB7-8406-ECFF3FBA4812}">
  <ds:schemaRefs>
    <ds:schemaRef ds:uri="http://schemas.microsoft.com/office/2006/metadata/properties"/>
    <ds:schemaRef ds:uri="http://schemas.microsoft.com/office/infopath/2007/PartnerControls"/>
    <ds:schemaRef ds:uri="6ce53c28-ac92-465a-bbe2-895ff1e17ec4"/>
    <ds:schemaRef ds:uri="f8a6d101-590b-4e81-b261-c6584e5adc63"/>
  </ds:schemaRefs>
</ds:datastoreItem>
</file>

<file path=customXml/itemProps3.xml><?xml version="1.0" encoding="utf-8"?>
<ds:datastoreItem xmlns:ds="http://schemas.openxmlformats.org/officeDocument/2006/customXml" ds:itemID="{562942A1-2D34-4678-AB3C-2BAE390DE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53c28-ac92-465a-bbe2-895ff1e17ec4"/>
    <ds:schemaRef ds:uri="f8a6d101-590b-4e81-b261-c6584e5ad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Admin Widecombe</cp:lastModifiedBy>
  <cp:revision>4</cp:revision>
  <cp:lastPrinted>2018-03-05T16:02:00Z</cp:lastPrinted>
  <dcterms:created xsi:type="dcterms:W3CDTF">2024-09-10T08:55:00Z</dcterms:created>
  <dcterms:modified xsi:type="dcterms:W3CDTF">2024-09-10T09:07:00Z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0x010100F63943216383DE4CA1D04676325DBB4D</vt:lpwstr>
  </property>
</Properties>
</file>